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1A" w:rsidRDefault="0017471A" w:rsidP="0017471A">
      <w:pPr>
        <w:pStyle w:val="a3"/>
        <w:rPr>
          <w:b/>
          <w:bCs/>
        </w:rPr>
      </w:pPr>
      <w:bookmarkStart w:id="0" w:name="_GoBack"/>
      <w:bookmarkEnd w:id="0"/>
    </w:p>
    <w:p w:rsidR="0017471A" w:rsidRDefault="0017471A" w:rsidP="0017471A">
      <w:pPr>
        <w:pStyle w:val="a3"/>
        <w:jc w:val="center"/>
        <w:rPr>
          <w:b/>
          <w:bCs/>
          <w:sz w:val="26"/>
          <w:szCs w:val="26"/>
        </w:rPr>
      </w:pPr>
      <w:r w:rsidRPr="0017471A">
        <w:rPr>
          <w:b/>
          <w:bCs/>
          <w:sz w:val="26"/>
          <w:szCs w:val="26"/>
        </w:rPr>
        <w:t xml:space="preserve">Права пациента в соответствии со ст.30 Основ законодательства </w:t>
      </w:r>
    </w:p>
    <w:p w:rsidR="0017471A" w:rsidRPr="0017471A" w:rsidRDefault="0017471A" w:rsidP="0017471A">
      <w:pPr>
        <w:pStyle w:val="a3"/>
        <w:jc w:val="center"/>
        <w:rPr>
          <w:sz w:val="26"/>
          <w:szCs w:val="26"/>
        </w:rPr>
      </w:pPr>
      <w:r w:rsidRPr="0017471A">
        <w:rPr>
          <w:b/>
          <w:bCs/>
          <w:sz w:val="26"/>
          <w:szCs w:val="26"/>
        </w:rPr>
        <w:t>РФ об охране здоровья граждан.</w:t>
      </w:r>
    </w:p>
    <w:p w:rsidR="0017471A" w:rsidRDefault="0017471A" w:rsidP="0017471A">
      <w:pPr>
        <w:pStyle w:val="a3"/>
      </w:pPr>
      <w:r>
        <w:t>При обращении за медицинской помощью и ее получении пациент имеет право на:</w:t>
      </w:r>
    </w:p>
    <w:p w:rsidR="0017471A" w:rsidRDefault="0017471A" w:rsidP="0017471A">
      <w:pPr>
        <w:pStyle w:val="a3"/>
      </w:pPr>
      <w:r>
        <w:t>1) уважительное и гуманное отношение со стороны медицинского и обслуживающего персонала;</w:t>
      </w:r>
    </w:p>
    <w:p w:rsidR="0017471A" w:rsidRDefault="0017471A" w:rsidP="0017471A">
      <w:pPr>
        <w:pStyle w:val="a3"/>
      </w:pPr>
      <w:r>
        <w:t>2) выбор врача, в том числе врача общей практики (семейного врача) и лечащего врача, с учетом его согласия, а также выбор лечебно-профилактического учреждения в соответствии с договорами обязательного и добровольного медицинского страхования;</w:t>
      </w:r>
    </w:p>
    <w:p w:rsidR="0017471A" w:rsidRDefault="0017471A" w:rsidP="0017471A">
      <w:pPr>
        <w:pStyle w:val="a3"/>
      </w:pPr>
      <w:r>
        <w:t>3) обследование, лечение и содержание в условиях, соответствующих санитарно-гигиеническим требованиям;</w:t>
      </w:r>
    </w:p>
    <w:p w:rsidR="0017471A" w:rsidRDefault="0017471A" w:rsidP="0017471A">
      <w:pPr>
        <w:pStyle w:val="a3"/>
      </w:pPr>
      <w:r>
        <w:t>4) проведение по его просьбе консилиума и консультаций других специалистов;</w:t>
      </w:r>
    </w:p>
    <w:p w:rsidR="0017471A" w:rsidRDefault="0017471A" w:rsidP="0017471A">
      <w:pPr>
        <w:pStyle w:val="a3"/>
      </w:pPr>
      <w:r>
        <w:t>5) облегчение боли, связанной с заболеванием и (или) медицинским вмешательством, доступными способами и средствами;</w:t>
      </w:r>
    </w:p>
    <w:p w:rsidR="0017471A" w:rsidRDefault="0017471A" w:rsidP="0017471A">
      <w:pPr>
        <w:pStyle w:val="a3"/>
      </w:pPr>
      <w:r>
        <w:t>6)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в соответствии со статьей 61 настоящих Основ;</w:t>
      </w:r>
    </w:p>
    <w:p w:rsidR="0017471A" w:rsidRDefault="0017471A" w:rsidP="0017471A">
      <w:pPr>
        <w:pStyle w:val="a3"/>
      </w:pPr>
      <w:r>
        <w:t>7) информированное добровольное согласие на медицинское вмешательство в соответствии со статьей 32 настоящих Основ;</w:t>
      </w:r>
    </w:p>
    <w:p w:rsidR="0017471A" w:rsidRDefault="0017471A" w:rsidP="0017471A">
      <w:pPr>
        <w:pStyle w:val="a3"/>
      </w:pPr>
      <w:r>
        <w:t>8) отказ от медицинского вмешательства в соответствии со статьей 33 настоящих Основ;</w:t>
      </w:r>
    </w:p>
    <w:p w:rsidR="0017471A" w:rsidRDefault="0017471A" w:rsidP="0017471A">
      <w:pPr>
        <w:pStyle w:val="a3"/>
      </w:pPr>
      <w:r>
        <w:t>9) получение информации о своих правах и обязанностях и состоянии своего здоровья в соответствии со статьей 31 настоящих Основ, а также на выбор лиц, которым в интересах пациента может быть передана информация о состоянии его здоровья;</w:t>
      </w:r>
    </w:p>
    <w:p w:rsidR="0017471A" w:rsidRDefault="0017471A" w:rsidP="0017471A">
      <w:pPr>
        <w:pStyle w:val="a3"/>
      </w:pPr>
      <w:r>
        <w:t>10) получение медицинских и иных услуг в рамках программ добровольного медицинского страхования;</w:t>
      </w:r>
    </w:p>
    <w:p w:rsidR="0017471A" w:rsidRDefault="0017471A" w:rsidP="0017471A">
      <w:pPr>
        <w:pStyle w:val="a3"/>
      </w:pPr>
      <w:r>
        <w:t>11) возмещение ущерба в соответствии со статьей 68 настоящих Основ в случае причинения вреда его здоровью при оказании медицинской помощи;</w:t>
      </w:r>
    </w:p>
    <w:p w:rsidR="0017471A" w:rsidRDefault="0017471A" w:rsidP="0017471A">
      <w:pPr>
        <w:pStyle w:val="a3"/>
      </w:pPr>
      <w:r>
        <w:t>12) допуск к нему адвоката или иного законного представителя для защиты его прав;</w:t>
      </w:r>
    </w:p>
    <w:p w:rsidR="0017471A" w:rsidRDefault="0017471A" w:rsidP="0017471A">
      <w:pPr>
        <w:pStyle w:val="a3"/>
      </w:pPr>
      <w:r>
        <w:t>13) допуск к нему священнослужителя, а в больничном учреждении на предоставление условий для отправления религиозных обрядов, в том числе на предоставление отдельного помещения, если это не нарушает внутренний распорядок больничного учреждения.</w:t>
      </w:r>
    </w:p>
    <w:p w:rsidR="0017471A" w:rsidRDefault="0017471A" w:rsidP="0017471A">
      <w:pPr>
        <w:pStyle w:val="a3"/>
      </w:pPr>
      <w:r>
        <w:t>В случае нарушения прав пациента он может обращаться с жалобой непосредственно к руководителю или иному должностному лицу лечебно-профилактического учреждения, в котором ему оказывается медицинская помощь, в соответствующие профессиональные медицинские ассоциации либо в суд.</w:t>
      </w:r>
    </w:p>
    <w:p w:rsidR="00E46E80" w:rsidRDefault="00E46E80"/>
    <w:sectPr w:rsidR="00E46E80" w:rsidSect="00174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471A"/>
    <w:rsid w:val="0017471A"/>
    <w:rsid w:val="00E46E80"/>
    <w:rsid w:val="00F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677C3-2498-4673-9C5A-FAB73DD8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>Sogaz-Med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Kovaleva.Aleksandra</dc:creator>
  <cp:keywords/>
  <dc:description/>
  <cp:lastModifiedBy>Шапочкина Елена Николаевна</cp:lastModifiedBy>
  <cp:revision>3</cp:revision>
  <dcterms:created xsi:type="dcterms:W3CDTF">2013-09-24T04:51:00Z</dcterms:created>
  <dcterms:modified xsi:type="dcterms:W3CDTF">2017-12-22T09:45:00Z</dcterms:modified>
</cp:coreProperties>
</file>